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19" w:rsidRPr="005C586E" w:rsidRDefault="00B32919" w:rsidP="00B32919">
      <w:pPr>
        <w:spacing w:before="0" w:after="0"/>
        <w:jc w:val="center"/>
        <w:rPr>
          <w:rFonts w:eastAsia="Times New Roman" w:cs="Times New Roman"/>
          <w:b/>
          <w:sz w:val="34"/>
          <w:szCs w:val="30"/>
        </w:rPr>
      </w:pPr>
    </w:p>
    <w:p w:rsidR="00B32919" w:rsidRPr="009375E4" w:rsidRDefault="00B32919" w:rsidP="00B32919">
      <w:pPr>
        <w:spacing w:before="0" w:after="0"/>
        <w:jc w:val="center"/>
        <w:rPr>
          <w:rFonts w:eastAsia="Times New Roman" w:cs="Times New Roman"/>
          <w:b/>
          <w:sz w:val="30"/>
          <w:szCs w:val="30"/>
        </w:rPr>
      </w:pPr>
      <w:r w:rsidRPr="009375E4">
        <w:rPr>
          <w:rFonts w:eastAsia="Times New Roman" w:cs="Times New Roman"/>
          <w:b/>
          <w:sz w:val="30"/>
          <w:szCs w:val="30"/>
        </w:rPr>
        <w:t>THÔNG BÁO</w:t>
      </w:r>
    </w:p>
    <w:p w:rsidR="00B32919" w:rsidRPr="009375E4" w:rsidRDefault="00B32919" w:rsidP="00B32919">
      <w:pPr>
        <w:spacing w:before="0" w:after="0"/>
        <w:jc w:val="center"/>
        <w:rPr>
          <w:rFonts w:eastAsia="Times New Roman" w:cs="Times New Roman"/>
          <w:b/>
          <w:szCs w:val="28"/>
        </w:rPr>
      </w:pPr>
      <w:r w:rsidRPr="009375E4">
        <w:rPr>
          <w:rFonts w:eastAsia="Times New Roman" w:cs="Times New Roman"/>
          <w:b/>
          <w:szCs w:val="28"/>
        </w:rPr>
        <w:t>Lịch công tác của Thường trực Tỉnh đoàn</w:t>
      </w:r>
    </w:p>
    <w:p w:rsidR="00B32919" w:rsidRPr="009375E4" w:rsidRDefault="00B32919" w:rsidP="00B32919">
      <w:pPr>
        <w:shd w:val="clear" w:color="auto" w:fill="FFFFFF"/>
        <w:spacing w:before="0" w:after="0"/>
        <w:jc w:val="center"/>
        <w:rPr>
          <w:rFonts w:eastAsia="Times New Roman" w:cs="Times New Roman"/>
          <w:b/>
          <w:szCs w:val="28"/>
        </w:rPr>
      </w:pPr>
      <w:r w:rsidRPr="009375E4">
        <w:rPr>
          <w:rFonts w:eastAsia="Times New Roman" w:cs="Times New Roman"/>
          <w:b/>
          <w:bCs/>
          <w:i/>
          <w:iCs/>
          <w:szCs w:val="28"/>
        </w:rPr>
        <w:t xml:space="preserve">Tuần thứ </w:t>
      </w:r>
      <w:r>
        <w:rPr>
          <w:rFonts w:eastAsia="Times New Roman" w:cs="Times New Roman"/>
          <w:b/>
          <w:bCs/>
          <w:i/>
          <w:iCs/>
          <w:szCs w:val="28"/>
        </w:rPr>
        <w:t>1</w:t>
      </w:r>
      <w:r w:rsidR="00957389">
        <w:rPr>
          <w:rFonts w:eastAsia="Times New Roman" w:cs="Times New Roman"/>
          <w:b/>
          <w:bCs/>
          <w:i/>
          <w:iCs/>
          <w:szCs w:val="28"/>
        </w:rPr>
        <w:t xml:space="preserve">8 </w:t>
      </w:r>
      <w:r w:rsidRPr="009375E4">
        <w:rPr>
          <w:rFonts w:eastAsia="Times New Roman" w:cs="Times New Roman"/>
          <w:b/>
          <w:bCs/>
          <w:i/>
          <w:iCs/>
          <w:szCs w:val="28"/>
        </w:rPr>
        <w:t xml:space="preserve">(Từ ngày </w:t>
      </w:r>
      <w:r w:rsidR="00957389">
        <w:rPr>
          <w:rFonts w:eastAsia="Times New Roman" w:cs="Times New Roman"/>
          <w:b/>
          <w:bCs/>
          <w:i/>
          <w:iCs/>
          <w:szCs w:val="28"/>
        </w:rPr>
        <w:t>10</w:t>
      </w:r>
      <w:r w:rsidR="001D5A1A">
        <w:rPr>
          <w:rFonts w:eastAsia="Times New Roman" w:cs="Times New Roman"/>
          <w:b/>
          <w:bCs/>
          <w:i/>
          <w:iCs/>
          <w:szCs w:val="28"/>
        </w:rPr>
        <w:t>/</w:t>
      </w:r>
      <w:r w:rsidR="00957389">
        <w:rPr>
          <w:rFonts w:eastAsia="Times New Roman" w:cs="Times New Roman"/>
          <w:b/>
          <w:bCs/>
          <w:i/>
          <w:iCs/>
          <w:szCs w:val="28"/>
        </w:rPr>
        <w:t>5</w:t>
      </w:r>
      <w:r w:rsidRPr="009375E4">
        <w:rPr>
          <w:rFonts w:eastAsia="Times New Roman" w:cs="Times New Roman"/>
          <w:b/>
          <w:bCs/>
          <w:i/>
          <w:iCs/>
          <w:szCs w:val="28"/>
        </w:rPr>
        <w:t xml:space="preserve"> -</w:t>
      </w:r>
      <w:r w:rsidR="00957389">
        <w:rPr>
          <w:rFonts w:eastAsia="Times New Roman" w:cs="Times New Roman"/>
          <w:b/>
          <w:bCs/>
          <w:i/>
          <w:iCs/>
          <w:szCs w:val="28"/>
        </w:rPr>
        <w:t>16</w:t>
      </w:r>
      <w:r w:rsidRPr="009375E4">
        <w:rPr>
          <w:rFonts w:eastAsia="Times New Roman" w:cs="Times New Roman"/>
          <w:b/>
          <w:bCs/>
          <w:i/>
          <w:iCs/>
          <w:szCs w:val="28"/>
        </w:rPr>
        <w:t>/</w:t>
      </w:r>
      <w:r w:rsidR="00C038EB">
        <w:rPr>
          <w:rFonts w:eastAsia="Times New Roman" w:cs="Times New Roman"/>
          <w:b/>
          <w:bCs/>
          <w:i/>
          <w:iCs/>
          <w:szCs w:val="28"/>
        </w:rPr>
        <w:t>5</w:t>
      </w:r>
      <w:r w:rsidR="001D5A1A">
        <w:rPr>
          <w:rFonts w:eastAsia="Times New Roman" w:cs="Times New Roman"/>
          <w:b/>
          <w:bCs/>
          <w:i/>
          <w:iCs/>
          <w:szCs w:val="28"/>
        </w:rPr>
        <w:t>/</w:t>
      </w:r>
      <w:r w:rsidRPr="009375E4">
        <w:rPr>
          <w:rFonts w:eastAsia="Times New Roman" w:cs="Times New Roman"/>
          <w:b/>
          <w:bCs/>
          <w:i/>
          <w:iCs/>
          <w:szCs w:val="28"/>
        </w:rPr>
        <w:t>2021)</w:t>
      </w:r>
    </w:p>
    <w:p w:rsidR="00B32919" w:rsidRPr="00E82945" w:rsidRDefault="00B32919" w:rsidP="00B32919">
      <w:pPr>
        <w:shd w:val="clear" w:color="auto" w:fill="FFFFFF"/>
        <w:spacing w:before="0" w:after="0"/>
        <w:jc w:val="center"/>
        <w:rPr>
          <w:rFonts w:eastAsia="Times New Roman" w:cs="Times New Roman"/>
          <w:b/>
          <w:szCs w:val="28"/>
        </w:rPr>
      </w:pPr>
      <w:r w:rsidRPr="00E82945">
        <w:rPr>
          <w:rFonts w:eastAsia="Times New Roman" w:cs="Times New Roman"/>
          <w:b/>
          <w:szCs w:val="28"/>
        </w:rPr>
        <w:t>-------</w:t>
      </w:r>
    </w:p>
    <w:p w:rsidR="00B32919" w:rsidRPr="00C5352B" w:rsidRDefault="00B32919" w:rsidP="00B32919">
      <w:pPr>
        <w:shd w:val="clear" w:color="auto" w:fill="FFFFFF"/>
        <w:spacing w:before="0" w:after="0"/>
        <w:rPr>
          <w:rFonts w:eastAsia="Times New Roman" w:cs="Times New Roman"/>
          <w:sz w:val="52"/>
          <w:szCs w:val="52"/>
        </w:rPr>
      </w:pPr>
    </w:p>
    <w:p w:rsidR="00B32919" w:rsidRPr="002D7652" w:rsidRDefault="00B32919" w:rsidP="00B32919">
      <w:pPr>
        <w:shd w:val="clear" w:color="auto" w:fill="FFFFFF"/>
        <w:spacing w:before="0" w:after="0"/>
        <w:rPr>
          <w:rFonts w:eastAsia="Times New Roman" w:cs="Times New Roman"/>
          <w:sz w:val="2"/>
          <w:szCs w:val="28"/>
        </w:rPr>
      </w:pPr>
    </w:p>
    <w:tbl>
      <w:tblPr>
        <w:tblStyle w:val="TableGrid1"/>
        <w:tblW w:w="10107" w:type="dxa"/>
        <w:tblInd w:w="-459" w:type="dxa"/>
        <w:tblLayout w:type="fixed"/>
        <w:tblLook w:val="04A0"/>
      </w:tblPr>
      <w:tblGrid>
        <w:gridCol w:w="1277"/>
        <w:gridCol w:w="3259"/>
        <w:gridCol w:w="2268"/>
        <w:gridCol w:w="1559"/>
        <w:gridCol w:w="1744"/>
      </w:tblGrid>
      <w:tr w:rsidR="00B32919" w:rsidRPr="009375E4" w:rsidTr="005B1633">
        <w:trPr>
          <w:tblHeader/>
        </w:trPr>
        <w:tc>
          <w:tcPr>
            <w:tcW w:w="1277" w:type="dxa"/>
            <w:vAlign w:val="center"/>
          </w:tcPr>
          <w:p w:rsidR="00B32919" w:rsidRPr="009375E4" w:rsidRDefault="00B32919" w:rsidP="00541145">
            <w:pPr>
              <w:spacing w:before="40" w:after="40"/>
              <w:jc w:val="center"/>
              <w:rPr>
                <w:rFonts w:ascii="Times New Roman" w:eastAsia="Times New Roman" w:hAnsi="Times New Roman" w:cs="Times New Roman"/>
                <w:sz w:val="28"/>
                <w:szCs w:val="28"/>
              </w:rPr>
            </w:pPr>
            <w:r w:rsidRPr="009375E4">
              <w:rPr>
                <w:rFonts w:ascii="Times New Roman" w:eastAsia="Times New Roman" w:hAnsi="Times New Roman" w:cs="Times New Roman"/>
                <w:b/>
                <w:bCs/>
                <w:sz w:val="28"/>
                <w:szCs w:val="28"/>
              </w:rPr>
              <w:t>Thời gian</w:t>
            </w:r>
          </w:p>
        </w:tc>
        <w:tc>
          <w:tcPr>
            <w:tcW w:w="3259" w:type="dxa"/>
            <w:vAlign w:val="center"/>
          </w:tcPr>
          <w:p w:rsidR="00B32919" w:rsidRPr="009375E4" w:rsidRDefault="00B32919" w:rsidP="00541145">
            <w:pPr>
              <w:spacing w:before="40" w:after="40"/>
              <w:jc w:val="center"/>
              <w:rPr>
                <w:rFonts w:ascii="Times New Roman" w:eastAsia="Times New Roman" w:hAnsi="Times New Roman" w:cs="Times New Roman"/>
                <w:sz w:val="28"/>
                <w:szCs w:val="28"/>
              </w:rPr>
            </w:pPr>
            <w:r w:rsidRPr="009375E4">
              <w:rPr>
                <w:rFonts w:ascii="Times New Roman" w:eastAsia="Times New Roman" w:hAnsi="Times New Roman" w:cs="Times New Roman"/>
                <w:b/>
                <w:bCs/>
                <w:sz w:val="28"/>
                <w:szCs w:val="28"/>
              </w:rPr>
              <w:t>Nội dung</w:t>
            </w:r>
          </w:p>
        </w:tc>
        <w:tc>
          <w:tcPr>
            <w:tcW w:w="2268" w:type="dxa"/>
            <w:vAlign w:val="center"/>
          </w:tcPr>
          <w:p w:rsidR="00B32919" w:rsidRPr="009375E4" w:rsidRDefault="00B32919" w:rsidP="00541145">
            <w:pPr>
              <w:spacing w:before="40" w:after="40"/>
              <w:jc w:val="center"/>
              <w:rPr>
                <w:rFonts w:ascii="Times New Roman" w:eastAsia="Times New Roman" w:hAnsi="Times New Roman" w:cs="Times New Roman"/>
                <w:sz w:val="28"/>
                <w:szCs w:val="28"/>
              </w:rPr>
            </w:pPr>
            <w:r w:rsidRPr="009375E4">
              <w:rPr>
                <w:rFonts w:ascii="Times New Roman" w:eastAsia="Times New Roman" w:hAnsi="Times New Roman" w:cs="Times New Roman"/>
                <w:b/>
                <w:bCs/>
                <w:sz w:val="28"/>
                <w:szCs w:val="28"/>
              </w:rPr>
              <w:t>Thành phần</w:t>
            </w:r>
          </w:p>
        </w:tc>
        <w:tc>
          <w:tcPr>
            <w:tcW w:w="1559" w:type="dxa"/>
            <w:vAlign w:val="center"/>
          </w:tcPr>
          <w:p w:rsidR="00B32919" w:rsidRPr="009375E4" w:rsidRDefault="00B32919" w:rsidP="00541145">
            <w:pPr>
              <w:spacing w:before="40" w:after="40"/>
              <w:jc w:val="center"/>
              <w:rPr>
                <w:rFonts w:ascii="Times New Roman" w:eastAsia="Times New Roman" w:hAnsi="Times New Roman" w:cs="Times New Roman"/>
                <w:sz w:val="28"/>
                <w:szCs w:val="28"/>
              </w:rPr>
            </w:pPr>
            <w:r w:rsidRPr="009375E4">
              <w:rPr>
                <w:rFonts w:ascii="Times New Roman" w:eastAsia="Times New Roman" w:hAnsi="Times New Roman" w:cs="Times New Roman"/>
                <w:b/>
                <w:bCs/>
                <w:sz w:val="28"/>
                <w:szCs w:val="28"/>
              </w:rPr>
              <w:t>Địa điểm</w:t>
            </w:r>
          </w:p>
        </w:tc>
        <w:tc>
          <w:tcPr>
            <w:tcW w:w="1744" w:type="dxa"/>
            <w:vAlign w:val="center"/>
          </w:tcPr>
          <w:p w:rsidR="00B32919" w:rsidRPr="009375E4" w:rsidRDefault="00B32919" w:rsidP="00541145">
            <w:pPr>
              <w:spacing w:before="40" w:after="40"/>
              <w:jc w:val="center"/>
              <w:rPr>
                <w:rFonts w:ascii="Times New Roman" w:eastAsia="Times New Roman" w:hAnsi="Times New Roman" w:cs="Times New Roman"/>
                <w:b/>
                <w:bCs/>
                <w:sz w:val="28"/>
                <w:szCs w:val="28"/>
                <w:lang w:val="vi-VN"/>
              </w:rPr>
            </w:pPr>
            <w:r w:rsidRPr="009375E4">
              <w:rPr>
                <w:rFonts w:ascii="Times New Roman" w:eastAsia="Times New Roman" w:hAnsi="Times New Roman" w:cs="Times New Roman"/>
                <w:b/>
                <w:bCs/>
                <w:sz w:val="28"/>
                <w:szCs w:val="28"/>
              </w:rPr>
              <w:t>Phân công</w:t>
            </w:r>
          </w:p>
          <w:p w:rsidR="00B32919" w:rsidRPr="009375E4" w:rsidRDefault="00B32919" w:rsidP="00541145">
            <w:pPr>
              <w:spacing w:before="40" w:after="40"/>
              <w:jc w:val="center"/>
              <w:rPr>
                <w:rFonts w:ascii="Times New Roman" w:eastAsia="Times New Roman" w:hAnsi="Times New Roman" w:cs="Times New Roman"/>
                <w:sz w:val="28"/>
                <w:szCs w:val="28"/>
              </w:rPr>
            </w:pPr>
            <w:r w:rsidRPr="009375E4">
              <w:rPr>
                <w:rFonts w:ascii="Times New Roman" w:eastAsia="Times New Roman" w:hAnsi="Times New Roman" w:cs="Times New Roman"/>
                <w:b/>
                <w:bCs/>
                <w:sz w:val="28"/>
                <w:szCs w:val="28"/>
              </w:rPr>
              <w:t>chuẩn bị</w:t>
            </w:r>
          </w:p>
        </w:tc>
      </w:tr>
      <w:tr w:rsidR="00B32919" w:rsidRPr="009375E4" w:rsidTr="005B1633">
        <w:trPr>
          <w:trHeight w:val="426"/>
        </w:trPr>
        <w:tc>
          <w:tcPr>
            <w:tcW w:w="10107" w:type="dxa"/>
            <w:gridSpan w:val="5"/>
            <w:shd w:val="clear" w:color="auto" w:fill="auto"/>
          </w:tcPr>
          <w:p w:rsidR="00B32919" w:rsidRPr="009375E4" w:rsidRDefault="00B32919" w:rsidP="00957389">
            <w:pPr>
              <w:jc w:val="center"/>
              <w:rPr>
                <w:rFonts w:ascii="Times New Roman" w:eastAsia="Times New Roman" w:hAnsi="Times New Roman" w:cs="Times New Roman"/>
                <w:b/>
                <w:sz w:val="28"/>
                <w:szCs w:val="28"/>
              </w:rPr>
            </w:pPr>
            <w:r w:rsidRPr="009375E4">
              <w:rPr>
                <w:rFonts w:ascii="Times New Roman" w:eastAsia="Times New Roman" w:hAnsi="Times New Roman" w:cs="Times New Roman"/>
                <w:b/>
                <w:sz w:val="28"/>
                <w:szCs w:val="28"/>
              </w:rPr>
              <w:t>Thứ Hai (</w:t>
            </w:r>
            <w:r w:rsidR="00957389">
              <w:rPr>
                <w:rFonts w:ascii="Times New Roman" w:eastAsia="Times New Roman" w:hAnsi="Times New Roman" w:cs="Times New Roman"/>
                <w:b/>
                <w:sz w:val="28"/>
                <w:szCs w:val="28"/>
              </w:rPr>
              <w:t>10/5</w:t>
            </w:r>
            <w:r w:rsidRPr="009375E4">
              <w:rPr>
                <w:rFonts w:ascii="Times New Roman" w:eastAsia="Times New Roman" w:hAnsi="Times New Roman" w:cs="Times New Roman"/>
                <w:b/>
                <w:sz w:val="28"/>
                <w:szCs w:val="28"/>
              </w:rPr>
              <w:t>)</w:t>
            </w:r>
          </w:p>
        </w:tc>
      </w:tr>
      <w:tr w:rsidR="00957389" w:rsidRPr="00B32E36" w:rsidTr="005B1633">
        <w:trPr>
          <w:trHeight w:val="2010"/>
        </w:trPr>
        <w:tc>
          <w:tcPr>
            <w:tcW w:w="1277" w:type="dxa"/>
            <w:shd w:val="clear" w:color="auto" w:fill="auto"/>
          </w:tcPr>
          <w:p w:rsidR="00957389" w:rsidRPr="00246B68" w:rsidRDefault="00957389" w:rsidP="00AE4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246B68">
              <w:rPr>
                <w:rFonts w:ascii="Times New Roman" w:eastAsia="Times New Roman" w:hAnsi="Times New Roman" w:cs="Times New Roman"/>
                <w:sz w:val="28"/>
                <w:szCs w:val="28"/>
              </w:rPr>
              <w:t>h00</w:t>
            </w:r>
          </w:p>
        </w:tc>
        <w:tc>
          <w:tcPr>
            <w:tcW w:w="3259" w:type="dxa"/>
            <w:shd w:val="clear" w:color="auto" w:fill="auto"/>
          </w:tcPr>
          <w:p w:rsidR="00957389" w:rsidRPr="00957389" w:rsidRDefault="00957389">
            <w:pPr>
              <w:pStyle w:val="paragraph"/>
              <w:spacing w:before="0" w:beforeAutospacing="0" w:after="0" w:afterAutospacing="0"/>
              <w:jc w:val="both"/>
              <w:textAlignment w:val="baseline"/>
              <w:divId w:val="1576626694"/>
              <w:rPr>
                <w:rFonts w:ascii="Times New Roman" w:hAnsi="Times New Roman"/>
                <w:sz w:val="18"/>
                <w:szCs w:val="18"/>
              </w:rPr>
            </w:pPr>
            <w:r w:rsidRPr="00957389">
              <w:rPr>
                <w:rStyle w:val="normaltextrun"/>
                <w:rFonts w:ascii="Times New Roman" w:hAnsi="Times New Roman"/>
                <w:sz w:val="28"/>
                <w:szCs w:val="28"/>
              </w:rPr>
              <w:t>Hội ý Thường trực Tỉnh đoàn </w:t>
            </w:r>
            <w:r w:rsidRPr="00957389">
              <w:rPr>
                <w:rStyle w:val="eop"/>
                <w:rFonts w:ascii="Times New Roman" w:hAnsi="Times New Roman"/>
                <w:sz w:val="28"/>
                <w:szCs w:val="28"/>
              </w:rPr>
              <w:t> </w:t>
            </w:r>
          </w:p>
        </w:tc>
        <w:tc>
          <w:tcPr>
            <w:tcW w:w="2268" w:type="dxa"/>
            <w:shd w:val="clear" w:color="auto" w:fill="auto"/>
          </w:tcPr>
          <w:p w:rsidR="00957389" w:rsidRPr="00957389" w:rsidRDefault="00957389" w:rsidP="00957389">
            <w:pPr>
              <w:pStyle w:val="paragraph"/>
              <w:spacing w:before="0" w:beforeAutospacing="0" w:after="0" w:afterAutospacing="0"/>
              <w:jc w:val="both"/>
              <w:textAlignment w:val="baseline"/>
              <w:divId w:val="804077705"/>
              <w:rPr>
                <w:rStyle w:val="eop"/>
                <w:rFonts w:ascii="Times New Roman" w:hAnsi="Times New Roman"/>
                <w:sz w:val="28"/>
                <w:szCs w:val="28"/>
              </w:rPr>
            </w:pPr>
            <w:r w:rsidRPr="00957389">
              <w:rPr>
                <w:rStyle w:val="eop"/>
                <w:rFonts w:ascii="Times New Roman" w:hAnsi="Times New Roman"/>
                <w:sz w:val="28"/>
                <w:szCs w:val="28"/>
              </w:rPr>
              <w:t xml:space="preserve">- Đồng chí Hoàng Văn Hải, Bí thư Tỉnh đoàn; </w:t>
            </w:r>
          </w:p>
          <w:p w:rsidR="00957389" w:rsidRPr="00B669ED" w:rsidRDefault="00957389" w:rsidP="00957389">
            <w:pPr>
              <w:pStyle w:val="paragraph"/>
              <w:spacing w:before="0" w:beforeAutospacing="0" w:after="0" w:afterAutospacing="0"/>
              <w:jc w:val="both"/>
              <w:textAlignment w:val="baseline"/>
              <w:divId w:val="804077705"/>
              <w:rPr>
                <w:rFonts w:ascii="Times New Roman" w:hAnsi="Times New Roman"/>
                <w:sz w:val="28"/>
                <w:szCs w:val="28"/>
              </w:rPr>
            </w:pPr>
            <w:r w:rsidRPr="00957389">
              <w:rPr>
                <w:rStyle w:val="eop"/>
                <w:rFonts w:ascii="Times New Roman" w:hAnsi="Times New Roman"/>
                <w:sz w:val="28"/>
                <w:szCs w:val="28"/>
              </w:rPr>
              <w:t>- Đồng chí Phạm Hồ</w:t>
            </w:r>
            <w:r w:rsidR="00B669ED">
              <w:rPr>
                <w:rStyle w:val="eop"/>
                <w:rFonts w:ascii="Times New Roman" w:hAnsi="Times New Roman"/>
                <w:sz w:val="28"/>
                <w:szCs w:val="28"/>
              </w:rPr>
              <w:t xml:space="preserve">ng Thái, Phó Bí thư Tỉnh đoàn. </w:t>
            </w:r>
          </w:p>
        </w:tc>
        <w:tc>
          <w:tcPr>
            <w:tcW w:w="1559" w:type="dxa"/>
            <w:shd w:val="clear" w:color="auto" w:fill="auto"/>
          </w:tcPr>
          <w:p w:rsidR="00957389" w:rsidRPr="00957389" w:rsidRDefault="00957389" w:rsidP="00957389">
            <w:pPr>
              <w:pStyle w:val="paragraph"/>
              <w:spacing w:before="0" w:beforeAutospacing="0" w:after="0" w:afterAutospacing="0"/>
              <w:jc w:val="both"/>
              <w:textAlignment w:val="baseline"/>
              <w:divId w:val="421873082"/>
              <w:rPr>
                <w:rFonts w:ascii="Times New Roman" w:hAnsi="Times New Roman"/>
                <w:sz w:val="18"/>
                <w:szCs w:val="18"/>
              </w:rPr>
            </w:pPr>
            <w:r w:rsidRPr="00AB683D">
              <w:rPr>
                <w:rFonts w:ascii="Times New Roman" w:hAnsi="Times New Roman"/>
                <w:sz w:val="28"/>
                <w:szCs w:val="28"/>
              </w:rPr>
              <w:t>Phòng họp tầng 8, Trụ sở Liên cơ quan số 4</w:t>
            </w:r>
          </w:p>
        </w:tc>
        <w:tc>
          <w:tcPr>
            <w:tcW w:w="1744" w:type="dxa"/>
            <w:shd w:val="clear" w:color="auto" w:fill="auto"/>
          </w:tcPr>
          <w:p w:rsidR="00957389" w:rsidRPr="00957389" w:rsidRDefault="00957389" w:rsidP="00935C78">
            <w:pPr>
              <w:pStyle w:val="paragraph"/>
              <w:spacing w:before="0" w:beforeAutospacing="0" w:after="0" w:afterAutospacing="0"/>
              <w:jc w:val="both"/>
              <w:textAlignment w:val="baseline"/>
              <w:divId w:val="1349522710"/>
              <w:rPr>
                <w:rFonts w:ascii="Times New Roman" w:hAnsi="Times New Roman"/>
                <w:sz w:val="28"/>
                <w:szCs w:val="28"/>
              </w:rPr>
            </w:pPr>
            <w:r w:rsidRPr="00957389">
              <w:rPr>
                <w:rFonts w:ascii="Times New Roman" w:hAnsi="Times New Roman"/>
                <w:sz w:val="28"/>
                <w:szCs w:val="28"/>
              </w:rPr>
              <w:t xml:space="preserve">Văn phòng Tỉnh đoàn; Ban </w:t>
            </w:r>
            <w:r w:rsidR="00935C78">
              <w:rPr>
                <w:rFonts w:ascii="Times New Roman" w:hAnsi="Times New Roman"/>
                <w:sz w:val="28"/>
                <w:szCs w:val="28"/>
              </w:rPr>
              <w:t>Tổ chức - Kiểm tra</w:t>
            </w:r>
            <w:r w:rsidRPr="00957389">
              <w:rPr>
                <w:rFonts w:ascii="Times New Roman" w:hAnsi="Times New Roman"/>
                <w:sz w:val="28"/>
                <w:szCs w:val="28"/>
              </w:rPr>
              <w:t xml:space="preserve"> Tỉnh đoàn</w:t>
            </w:r>
            <w:r w:rsidR="00935C78">
              <w:rPr>
                <w:rFonts w:ascii="Times New Roman" w:hAnsi="Times New Roman"/>
                <w:sz w:val="28"/>
                <w:szCs w:val="28"/>
              </w:rPr>
              <w:t>; Cung VHTTN</w:t>
            </w:r>
            <w:r w:rsidRPr="00957389">
              <w:rPr>
                <w:rFonts w:ascii="Times New Roman" w:hAnsi="Times New Roman"/>
                <w:sz w:val="28"/>
                <w:szCs w:val="28"/>
              </w:rPr>
              <w:t xml:space="preserve"> chuẩn bị</w:t>
            </w:r>
          </w:p>
        </w:tc>
      </w:tr>
      <w:tr w:rsidR="00B669ED" w:rsidRPr="00B32E36" w:rsidTr="00B669ED">
        <w:trPr>
          <w:trHeight w:val="282"/>
        </w:trPr>
        <w:tc>
          <w:tcPr>
            <w:tcW w:w="10107" w:type="dxa"/>
            <w:gridSpan w:val="5"/>
            <w:shd w:val="clear" w:color="auto" w:fill="auto"/>
          </w:tcPr>
          <w:p w:rsidR="00B669ED" w:rsidRPr="006278BB" w:rsidRDefault="00935C78" w:rsidP="00B669ED">
            <w:pPr>
              <w:pStyle w:val="paragraph"/>
              <w:spacing w:before="0" w:beforeAutospacing="0" w:after="0" w:afterAutospacing="0"/>
              <w:jc w:val="center"/>
              <w:textAlignment w:val="baseline"/>
              <w:rPr>
                <w:rStyle w:val="normaltextrun"/>
                <w:rFonts w:ascii="Times New Roman" w:hAnsi="Times New Roman"/>
                <w:b/>
                <w:sz w:val="28"/>
                <w:szCs w:val="28"/>
              </w:rPr>
            </w:pPr>
            <w:r>
              <w:rPr>
                <w:rStyle w:val="normaltextrun"/>
                <w:rFonts w:ascii="Times New Roman" w:hAnsi="Times New Roman"/>
                <w:b/>
                <w:sz w:val="28"/>
                <w:szCs w:val="28"/>
              </w:rPr>
              <w:t>Thứ 3 (11</w:t>
            </w:r>
            <w:r w:rsidR="00B669ED" w:rsidRPr="006278BB">
              <w:rPr>
                <w:rStyle w:val="normaltextrun"/>
                <w:rFonts w:ascii="Times New Roman" w:hAnsi="Times New Roman"/>
                <w:b/>
                <w:sz w:val="28"/>
                <w:szCs w:val="28"/>
              </w:rPr>
              <w:t>/5)</w:t>
            </w:r>
          </w:p>
        </w:tc>
      </w:tr>
      <w:tr w:rsidR="00B669ED" w:rsidRPr="00B32E36" w:rsidTr="005B1633">
        <w:trPr>
          <w:trHeight w:val="2010"/>
        </w:trPr>
        <w:tc>
          <w:tcPr>
            <w:tcW w:w="1277" w:type="dxa"/>
            <w:shd w:val="clear" w:color="auto" w:fill="auto"/>
          </w:tcPr>
          <w:p w:rsidR="00B669ED" w:rsidRPr="00B669ED" w:rsidRDefault="00935C78" w:rsidP="00AE4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669ED" w:rsidRPr="00B669ED">
              <w:rPr>
                <w:rFonts w:ascii="Times New Roman" w:eastAsia="Times New Roman" w:hAnsi="Times New Roman" w:cs="Times New Roman"/>
                <w:sz w:val="28"/>
                <w:szCs w:val="28"/>
              </w:rPr>
              <w:t>h00</w:t>
            </w:r>
          </w:p>
        </w:tc>
        <w:tc>
          <w:tcPr>
            <w:tcW w:w="3259" w:type="dxa"/>
            <w:shd w:val="clear" w:color="auto" w:fill="auto"/>
          </w:tcPr>
          <w:p w:rsidR="00B669ED" w:rsidRPr="00935C78" w:rsidRDefault="00935C78" w:rsidP="00935C78">
            <w:pPr>
              <w:pStyle w:val="paragraph"/>
              <w:spacing w:before="0" w:beforeAutospacing="0" w:after="0" w:afterAutospacing="0"/>
              <w:jc w:val="both"/>
              <w:textAlignment w:val="baseline"/>
              <w:rPr>
                <w:rStyle w:val="normaltextrun"/>
                <w:rFonts w:ascii="Times New Roman" w:hAnsi="Times New Roman"/>
                <w:sz w:val="28"/>
                <w:szCs w:val="28"/>
              </w:rPr>
            </w:pPr>
            <w:r w:rsidRPr="00935C78">
              <w:rPr>
                <w:rFonts w:ascii="Times New Roman" w:hAnsi="Times New Roman"/>
                <w:color w:val="000000"/>
                <w:sz w:val="28"/>
                <w:szCs w:val="28"/>
                <w:shd w:val="clear" w:color="auto" w:fill="FFFFFF"/>
              </w:rPr>
              <w:t xml:space="preserve">Hội nghị trực tuyến toàn quốc tổng kết 05 năm thực hiện Quyết định số 1501/QĐ-TTg của Thủ tướng Chính phủ </w:t>
            </w:r>
          </w:p>
        </w:tc>
        <w:tc>
          <w:tcPr>
            <w:tcW w:w="2268" w:type="dxa"/>
            <w:shd w:val="clear" w:color="auto" w:fill="auto"/>
          </w:tcPr>
          <w:p w:rsidR="00B669ED" w:rsidRPr="00B669ED" w:rsidRDefault="00B669ED" w:rsidP="00B669ED">
            <w:pPr>
              <w:pStyle w:val="paragraph"/>
              <w:spacing w:before="0" w:beforeAutospacing="0" w:after="0" w:afterAutospacing="0"/>
              <w:jc w:val="both"/>
              <w:textAlignment w:val="baseline"/>
              <w:rPr>
                <w:rStyle w:val="eop"/>
                <w:rFonts w:ascii="Times New Roman" w:hAnsi="Times New Roman"/>
                <w:sz w:val="28"/>
                <w:szCs w:val="28"/>
              </w:rPr>
            </w:pPr>
            <w:r w:rsidRPr="00B669ED">
              <w:rPr>
                <w:rStyle w:val="eop"/>
                <w:rFonts w:ascii="Times New Roman" w:hAnsi="Times New Roman"/>
                <w:sz w:val="28"/>
                <w:szCs w:val="28"/>
              </w:rPr>
              <w:t>- Đồng chí Phạm Hồng Thái, Phó Bí thư Tỉnh đoàn.</w:t>
            </w:r>
          </w:p>
        </w:tc>
        <w:tc>
          <w:tcPr>
            <w:tcW w:w="1559" w:type="dxa"/>
            <w:shd w:val="clear" w:color="auto" w:fill="auto"/>
          </w:tcPr>
          <w:p w:rsidR="00B669ED" w:rsidRPr="00B669ED" w:rsidRDefault="00935C78" w:rsidP="00957389">
            <w:pPr>
              <w:pStyle w:val="paragraph"/>
              <w:spacing w:before="0" w:beforeAutospacing="0" w:after="0" w:afterAutospacing="0"/>
              <w:jc w:val="both"/>
              <w:textAlignment w:val="baseline"/>
              <w:rPr>
                <w:rFonts w:ascii="Times New Roman" w:hAnsi="Times New Roman"/>
                <w:sz w:val="28"/>
                <w:szCs w:val="28"/>
              </w:rPr>
            </w:pPr>
            <w:r>
              <w:rPr>
                <w:rFonts w:ascii="Times New Roman" w:hAnsi="Times New Roman"/>
                <w:sz w:val="28"/>
                <w:szCs w:val="28"/>
              </w:rPr>
              <w:t>Phòng họp số 1, tầng 20, Trụ sở liên cơ quan số 3</w:t>
            </w:r>
          </w:p>
        </w:tc>
        <w:tc>
          <w:tcPr>
            <w:tcW w:w="1744" w:type="dxa"/>
            <w:shd w:val="clear" w:color="auto" w:fill="auto"/>
          </w:tcPr>
          <w:p w:rsidR="00B669ED" w:rsidRPr="00B669ED" w:rsidRDefault="00B669ED" w:rsidP="00957389">
            <w:pPr>
              <w:pStyle w:val="paragraph"/>
              <w:spacing w:before="0" w:beforeAutospacing="0" w:after="0" w:afterAutospacing="0"/>
              <w:jc w:val="both"/>
              <w:textAlignment w:val="baseline"/>
              <w:rPr>
                <w:rFonts w:ascii="Times New Roman" w:hAnsi="Times New Roman"/>
                <w:sz w:val="28"/>
                <w:szCs w:val="28"/>
              </w:rPr>
            </w:pPr>
            <w:r w:rsidRPr="00B669ED">
              <w:rPr>
                <w:rFonts w:ascii="Times New Roman" w:hAnsi="Times New Roman"/>
                <w:sz w:val="28"/>
                <w:szCs w:val="28"/>
              </w:rPr>
              <w:t>Văn phòng Tỉnh đoàn; Ban TTN Trường học</w:t>
            </w:r>
            <w:r w:rsidR="00935C78">
              <w:rPr>
                <w:rFonts w:ascii="Times New Roman" w:hAnsi="Times New Roman"/>
                <w:sz w:val="28"/>
                <w:szCs w:val="28"/>
              </w:rPr>
              <w:t>; Ban Tuyên giáo tỉnh</w:t>
            </w:r>
            <w:r w:rsidRPr="00B669ED">
              <w:rPr>
                <w:rFonts w:ascii="Times New Roman" w:hAnsi="Times New Roman"/>
                <w:sz w:val="28"/>
                <w:szCs w:val="28"/>
              </w:rPr>
              <w:t xml:space="preserve"> đoàn chuẩn bị</w:t>
            </w:r>
          </w:p>
        </w:tc>
      </w:tr>
      <w:tr w:rsidR="00B669ED" w:rsidRPr="00B32E36" w:rsidTr="005B1633">
        <w:trPr>
          <w:trHeight w:val="381"/>
        </w:trPr>
        <w:tc>
          <w:tcPr>
            <w:tcW w:w="10107" w:type="dxa"/>
            <w:gridSpan w:val="5"/>
            <w:shd w:val="clear" w:color="auto" w:fill="auto"/>
          </w:tcPr>
          <w:p w:rsidR="00B669ED" w:rsidRPr="003D4354" w:rsidRDefault="00B669ED" w:rsidP="003248B3">
            <w:pPr>
              <w:jc w:val="center"/>
              <w:rPr>
                <w:rFonts w:ascii="Times New Roman" w:eastAsia="Times New Roman" w:hAnsi="Times New Roman" w:cs="Times New Roman"/>
                <w:b/>
                <w:sz w:val="28"/>
                <w:szCs w:val="28"/>
              </w:rPr>
            </w:pPr>
            <w:r w:rsidRPr="003D4354">
              <w:rPr>
                <w:rFonts w:ascii="Times New Roman" w:eastAsia="Times New Roman" w:hAnsi="Times New Roman" w:cs="Times New Roman"/>
                <w:b/>
                <w:sz w:val="28"/>
                <w:szCs w:val="28"/>
              </w:rPr>
              <w:t xml:space="preserve">Thứ </w:t>
            </w:r>
            <w:r>
              <w:rPr>
                <w:rFonts w:ascii="Times New Roman" w:eastAsia="Times New Roman" w:hAnsi="Times New Roman" w:cs="Times New Roman"/>
                <w:b/>
                <w:sz w:val="28"/>
                <w:szCs w:val="28"/>
              </w:rPr>
              <w:t>5</w:t>
            </w:r>
            <w:r w:rsidRPr="003D435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13/5</w:t>
            </w:r>
            <w:r w:rsidRPr="003D4354">
              <w:rPr>
                <w:rFonts w:ascii="Times New Roman" w:eastAsia="Times New Roman" w:hAnsi="Times New Roman" w:cs="Times New Roman"/>
                <w:b/>
                <w:sz w:val="28"/>
                <w:szCs w:val="28"/>
              </w:rPr>
              <w:t>)</w:t>
            </w:r>
          </w:p>
        </w:tc>
      </w:tr>
      <w:tr w:rsidR="00B669ED" w:rsidRPr="00B32E36" w:rsidTr="005B1633">
        <w:trPr>
          <w:trHeight w:val="678"/>
        </w:trPr>
        <w:tc>
          <w:tcPr>
            <w:tcW w:w="1277" w:type="dxa"/>
            <w:shd w:val="clear" w:color="auto" w:fill="auto"/>
          </w:tcPr>
          <w:p w:rsidR="00B669ED" w:rsidRPr="003D4354" w:rsidRDefault="00B669ED" w:rsidP="00271B0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8h00</w:t>
            </w:r>
          </w:p>
        </w:tc>
        <w:tc>
          <w:tcPr>
            <w:tcW w:w="3259" w:type="dxa"/>
            <w:shd w:val="clear" w:color="auto" w:fill="auto"/>
          </w:tcPr>
          <w:p w:rsidR="00B669ED" w:rsidRPr="00707ABE" w:rsidRDefault="00707ABE" w:rsidP="00D13D46">
            <w:pPr>
              <w:spacing w:line="320" w:lineRule="exact"/>
              <w:jc w:val="both"/>
              <w:rPr>
                <w:rFonts w:ascii="Times New Roman" w:eastAsia="Times New Roman" w:hAnsi="Times New Roman" w:cs="Times New Roman"/>
                <w:sz w:val="28"/>
                <w:szCs w:val="28"/>
              </w:rPr>
            </w:pPr>
            <w:r w:rsidRPr="00707ABE">
              <w:rPr>
                <w:rFonts w:ascii="Times New Roman" w:eastAsia="Times New Roman" w:hAnsi="Times New Roman" w:cs="Times New Roman"/>
                <w:sz w:val="28"/>
                <w:szCs w:val="28"/>
              </w:rPr>
              <w:t>Họp Ban thư ký Hội đồng đánh giá công tác Đoàn và phong trào thanh thiếu nhi cấp tỉnh, cấp huyện năm 2021</w:t>
            </w:r>
            <w:bookmarkStart w:id="0" w:name="_GoBack"/>
            <w:bookmarkEnd w:id="0"/>
          </w:p>
        </w:tc>
        <w:tc>
          <w:tcPr>
            <w:tcW w:w="2268" w:type="dxa"/>
            <w:shd w:val="clear" w:color="auto" w:fill="auto"/>
          </w:tcPr>
          <w:p w:rsidR="00B669ED" w:rsidRPr="003D4354" w:rsidRDefault="00707ABE" w:rsidP="00C85067">
            <w:pPr>
              <w:rPr>
                <w:rFonts w:ascii="Times New Roman" w:eastAsia="Times New Roman" w:hAnsi="Times New Roman" w:cs="Times New Roman"/>
                <w:color w:val="000000"/>
                <w:sz w:val="28"/>
                <w:szCs w:val="28"/>
              </w:rPr>
            </w:pPr>
            <w:r w:rsidRPr="00B669ED">
              <w:rPr>
                <w:rStyle w:val="eop"/>
                <w:rFonts w:ascii="Times New Roman" w:hAnsi="Times New Roman"/>
                <w:sz w:val="28"/>
                <w:szCs w:val="28"/>
              </w:rPr>
              <w:t>- Đồng chí Phạm Hồng Thái, Phó Bí thư Tỉnh đoàn.</w:t>
            </w:r>
          </w:p>
        </w:tc>
        <w:tc>
          <w:tcPr>
            <w:tcW w:w="1559" w:type="dxa"/>
            <w:shd w:val="clear" w:color="auto" w:fill="auto"/>
          </w:tcPr>
          <w:p w:rsidR="00B669ED" w:rsidRPr="00607C9C" w:rsidRDefault="00707ABE" w:rsidP="00271B08">
            <w:pPr>
              <w:rPr>
                <w:rFonts w:ascii="Times New Roman" w:eastAsia="Times New Roman" w:hAnsi="Times New Roman" w:cs="Times New Roman"/>
                <w:sz w:val="28"/>
                <w:szCs w:val="28"/>
              </w:rPr>
            </w:pPr>
            <w:r w:rsidRPr="00AB683D">
              <w:rPr>
                <w:rFonts w:ascii="Times New Roman" w:hAnsi="Times New Roman"/>
                <w:sz w:val="28"/>
                <w:szCs w:val="28"/>
              </w:rPr>
              <w:t>Phòng họp tầng 8, Trụ sở Liên cơ quan số 4</w:t>
            </w:r>
          </w:p>
        </w:tc>
        <w:tc>
          <w:tcPr>
            <w:tcW w:w="1744" w:type="dxa"/>
            <w:shd w:val="clear" w:color="auto" w:fill="auto"/>
          </w:tcPr>
          <w:p w:rsidR="00B669ED" w:rsidRPr="003D4354" w:rsidRDefault="00B669ED" w:rsidP="00707AB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phòng, Tỉnh đoàn chuẩn bị</w:t>
            </w:r>
          </w:p>
        </w:tc>
      </w:tr>
      <w:tr w:rsidR="00B669ED" w:rsidRPr="009375E4" w:rsidTr="005B1633">
        <w:tc>
          <w:tcPr>
            <w:tcW w:w="10107" w:type="dxa"/>
            <w:gridSpan w:val="5"/>
            <w:shd w:val="clear" w:color="auto" w:fill="auto"/>
          </w:tcPr>
          <w:p w:rsidR="00B669ED" w:rsidRPr="00607C9C" w:rsidRDefault="00B669ED" w:rsidP="005B1633">
            <w:pPr>
              <w:jc w:val="center"/>
              <w:rPr>
                <w:rFonts w:eastAsia="Times New Roman" w:cs="Times New Roman"/>
                <w:szCs w:val="28"/>
              </w:rPr>
            </w:pPr>
            <w:r>
              <w:rPr>
                <w:rFonts w:ascii="Times New Roman" w:eastAsia="Times New Roman" w:hAnsi="Times New Roman" w:cs="Times New Roman"/>
                <w:b/>
                <w:color w:val="000000"/>
                <w:sz w:val="28"/>
                <w:szCs w:val="28"/>
              </w:rPr>
              <w:t xml:space="preserve">Thứ 6 </w:t>
            </w:r>
            <w:r w:rsidRPr="009375E4">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14</w:t>
            </w:r>
            <w:r w:rsidRPr="009375E4">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5</w:t>
            </w:r>
            <w:r w:rsidRPr="009375E4">
              <w:rPr>
                <w:rFonts w:ascii="Times New Roman" w:eastAsia="Times New Roman" w:hAnsi="Times New Roman" w:cs="Times New Roman"/>
                <w:b/>
                <w:color w:val="000000"/>
                <w:sz w:val="28"/>
                <w:szCs w:val="28"/>
              </w:rPr>
              <w:t>)</w:t>
            </w:r>
          </w:p>
        </w:tc>
      </w:tr>
      <w:tr w:rsidR="00B669ED" w:rsidRPr="009375E4" w:rsidTr="005B1633">
        <w:trPr>
          <w:trHeight w:val="786"/>
        </w:trPr>
        <w:tc>
          <w:tcPr>
            <w:tcW w:w="1277" w:type="dxa"/>
            <w:shd w:val="clear" w:color="auto" w:fill="auto"/>
          </w:tcPr>
          <w:p w:rsidR="00B669ED" w:rsidRPr="00A647E5" w:rsidRDefault="00B669ED" w:rsidP="004F0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8h00</w:t>
            </w:r>
          </w:p>
        </w:tc>
        <w:tc>
          <w:tcPr>
            <w:tcW w:w="3259" w:type="dxa"/>
            <w:shd w:val="clear" w:color="auto" w:fill="auto"/>
          </w:tcPr>
          <w:p w:rsidR="00B669ED" w:rsidRPr="0072100E" w:rsidRDefault="00B669ED" w:rsidP="00D13D46">
            <w:pPr>
              <w:spacing w:line="320" w:lineRule="exact"/>
              <w:jc w:val="both"/>
              <w:rPr>
                <w:rFonts w:ascii="Times New Roman" w:hAnsi="Times New Roman" w:cs="Times New Roman"/>
                <w:sz w:val="28"/>
                <w:szCs w:val="28"/>
              </w:rPr>
            </w:pPr>
            <w:r w:rsidRPr="0072100E">
              <w:rPr>
                <w:rFonts w:ascii="Times New Roman" w:eastAsia="Times New Roman" w:hAnsi="Times New Roman" w:cs="Times New Roman"/>
                <w:sz w:val="28"/>
                <w:szCs w:val="28"/>
              </w:rPr>
              <w:t>Khai giảng Lớp Trung cấp Lý luận chính trị - hành chính và nghiệp vụ công tác Đoàn, Hội, Đội hệ tập trung, năm 2021</w:t>
            </w:r>
          </w:p>
        </w:tc>
        <w:tc>
          <w:tcPr>
            <w:tcW w:w="2268" w:type="dxa"/>
            <w:shd w:val="clear" w:color="auto" w:fill="auto"/>
          </w:tcPr>
          <w:p w:rsidR="00B669ED" w:rsidRPr="00AB683D" w:rsidRDefault="00B669ED" w:rsidP="00BB1AC5">
            <w:pPr>
              <w:jc w:val="both"/>
              <w:rPr>
                <w:rFonts w:ascii="Times New Roman" w:eastAsia="Times New Roman" w:hAnsi="Times New Roman" w:cs="Times New Roman"/>
                <w:sz w:val="28"/>
                <w:szCs w:val="28"/>
              </w:rPr>
            </w:pPr>
            <w:r w:rsidRPr="00AB683D">
              <w:rPr>
                <w:rFonts w:ascii="Times New Roman" w:eastAsia="Times New Roman" w:hAnsi="Times New Roman" w:cs="Times New Roman"/>
                <w:sz w:val="28"/>
                <w:szCs w:val="28"/>
              </w:rPr>
              <w:t xml:space="preserve">- Đồng chí </w:t>
            </w:r>
            <w:r>
              <w:rPr>
                <w:rFonts w:ascii="Times New Roman" w:eastAsia="Times New Roman" w:hAnsi="Times New Roman" w:cs="Times New Roman"/>
                <w:sz w:val="28"/>
                <w:szCs w:val="28"/>
              </w:rPr>
              <w:t>Hoàng Văn Hải, Bí thư Tỉnh đoàn.</w:t>
            </w:r>
          </w:p>
          <w:p w:rsidR="00B669ED" w:rsidRPr="00A647E5" w:rsidRDefault="00B669ED" w:rsidP="0072100E">
            <w:pPr>
              <w:rPr>
                <w:rFonts w:ascii="Times New Roman" w:eastAsia="Times New Roman" w:hAnsi="Times New Roman" w:cs="Times New Roman"/>
                <w:sz w:val="28"/>
                <w:szCs w:val="28"/>
              </w:rPr>
            </w:pPr>
          </w:p>
        </w:tc>
        <w:tc>
          <w:tcPr>
            <w:tcW w:w="1559" w:type="dxa"/>
            <w:shd w:val="clear" w:color="auto" w:fill="auto"/>
          </w:tcPr>
          <w:p w:rsidR="00B669ED" w:rsidRPr="00A647E5" w:rsidRDefault="00B669ED" w:rsidP="00541145">
            <w:pPr>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Chính trị Nguyễn Văn Cừ</w:t>
            </w:r>
          </w:p>
        </w:tc>
        <w:tc>
          <w:tcPr>
            <w:tcW w:w="1744" w:type="dxa"/>
            <w:shd w:val="clear" w:color="auto" w:fill="auto"/>
          </w:tcPr>
          <w:p w:rsidR="00B669ED" w:rsidRPr="00A647E5" w:rsidRDefault="00B669ED" w:rsidP="007210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phòng, Ban Tổ chức  - Kiểm tra Tỉnh đoàn chuẩn bị</w:t>
            </w:r>
          </w:p>
        </w:tc>
      </w:tr>
    </w:tbl>
    <w:p w:rsidR="00B32919" w:rsidRPr="004F07C6" w:rsidRDefault="00B32919" w:rsidP="00B32919">
      <w:pPr>
        <w:spacing w:before="0" w:after="0"/>
        <w:ind w:right="-45" w:firstLine="720"/>
        <w:rPr>
          <w:rFonts w:eastAsia="Times New Roman" w:cs="Times New Roman"/>
          <w:sz w:val="22"/>
          <w:szCs w:val="28"/>
        </w:rPr>
      </w:pPr>
    </w:p>
    <w:p w:rsidR="00B32919" w:rsidRDefault="00B32919" w:rsidP="00B32919">
      <w:pPr>
        <w:spacing w:before="0" w:after="0"/>
        <w:ind w:right="-45" w:firstLine="720"/>
        <w:rPr>
          <w:rFonts w:eastAsia="Times New Roman" w:cs="Times New Roman"/>
          <w:szCs w:val="28"/>
        </w:rPr>
      </w:pPr>
      <w:r>
        <w:rPr>
          <w:rFonts w:eastAsia="Times New Roman" w:cs="Times New Roman"/>
          <w:szCs w:val="28"/>
        </w:rPr>
        <w:t xml:space="preserve">- </w:t>
      </w:r>
      <w:r w:rsidRPr="009375E4">
        <w:rPr>
          <w:rFonts w:eastAsia="Times New Roman" w:cs="Times New Roman"/>
          <w:szCs w:val="28"/>
          <w:lang w:val="vi-VN"/>
        </w:rPr>
        <w:t>Căn cứ theo lịch công tác, các Ban chuyên môn, Văn phòng Tỉnh đoàn; các Ban chuyên môn, Văn phòng Cơ quan Khối và đơn vị liên quan chuẩn bị các nội dung, chủ động liên hệ, chắp mối, kiểm tra các điều kiện trong chương trình công tác của Thường trực Tỉnh đoàn.</w:t>
      </w:r>
    </w:p>
    <w:p w:rsidR="00B32919" w:rsidRPr="008B035D" w:rsidRDefault="00B32919" w:rsidP="00B32919">
      <w:pPr>
        <w:spacing w:before="0" w:after="0"/>
        <w:ind w:right="-45" w:firstLine="720"/>
        <w:rPr>
          <w:rFonts w:eastAsia="Times New Roman" w:cs="Times New Roman"/>
          <w:szCs w:val="28"/>
        </w:rPr>
      </w:pPr>
      <w:r>
        <w:rPr>
          <w:rFonts w:eastAsia="Times New Roman" w:cs="Times New Roman"/>
          <w:szCs w:val="28"/>
        </w:rPr>
        <w:lastRenderedPageBreak/>
        <w:t>- T</w:t>
      </w:r>
      <w:r w:rsidRPr="00C70734">
        <w:rPr>
          <w:rFonts w:eastAsia="Times New Roman" w:cs="Times New Roman"/>
          <w:szCs w:val="28"/>
          <w:lang w:val="vi-VN"/>
        </w:rPr>
        <w:t xml:space="preserve">rong quá trình thực hiện </w:t>
      </w:r>
      <w:r>
        <w:rPr>
          <w:rFonts w:eastAsia="Times New Roman" w:cs="Times New Roman"/>
          <w:szCs w:val="28"/>
        </w:rPr>
        <w:t>n</w:t>
      </w:r>
      <w:r w:rsidRPr="008B035D">
        <w:rPr>
          <w:rFonts w:eastAsia="Times New Roman" w:cs="Times New Roman"/>
          <w:szCs w:val="28"/>
        </w:rPr>
        <w:t>ếu</w:t>
      </w:r>
      <w:r w:rsidRPr="00C70734">
        <w:rPr>
          <w:rFonts w:eastAsia="Times New Roman" w:cs="Times New Roman"/>
          <w:szCs w:val="28"/>
          <w:lang w:val="vi-VN"/>
        </w:rPr>
        <w:t xml:space="preserve"> có điều chỉnh </w:t>
      </w:r>
      <w:r>
        <w:rPr>
          <w:rFonts w:eastAsia="Times New Roman" w:cs="Times New Roman"/>
          <w:szCs w:val="28"/>
          <w:lang w:val="vi-VN"/>
        </w:rPr>
        <w:t>đ</w:t>
      </w:r>
      <w:r w:rsidRPr="008B035D">
        <w:rPr>
          <w:rFonts w:eastAsia="Times New Roman" w:cs="Times New Roman"/>
          <w:szCs w:val="28"/>
          <w:lang w:val="vi-VN"/>
        </w:rPr>
        <w:t>ể</w:t>
      </w:r>
      <w:r w:rsidRPr="00C70734">
        <w:rPr>
          <w:rFonts w:eastAsia="Times New Roman" w:cs="Times New Roman"/>
          <w:szCs w:val="28"/>
          <w:lang w:val="vi-VN"/>
        </w:rPr>
        <w:t xml:space="preserve">phù hợp với tình hình </w:t>
      </w:r>
      <w:r w:rsidR="0028629A">
        <w:rPr>
          <w:rFonts w:eastAsia="Times New Roman" w:cs="Times New Roman"/>
          <w:szCs w:val="28"/>
        </w:rPr>
        <w:t xml:space="preserve">thực tế </w:t>
      </w:r>
      <w:r w:rsidRPr="00C70734">
        <w:rPr>
          <w:rFonts w:eastAsia="Times New Roman" w:cs="Times New Roman"/>
          <w:szCs w:val="28"/>
          <w:lang w:val="vi-VN"/>
        </w:rPr>
        <w:t>và sự chỉ đạo của Tỉnh, Trung ương</w:t>
      </w:r>
      <w:r>
        <w:rPr>
          <w:rFonts w:eastAsia="Times New Roman" w:cs="Times New Roman"/>
          <w:szCs w:val="28"/>
        </w:rPr>
        <w:t>, V</w:t>
      </w:r>
      <w:r w:rsidRPr="008B035D">
        <w:rPr>
          <w:rFonts w:eastAsia="Times New Roman" w:cs="Times New Roman"/>
          <w:szCs w:val="28"/>
        </w:rPr>
        <w:t>ă</w:t>
      </w:r>
      <w:r>
        <w:rPr>
          <w:rFonts w:eastAsia="Times New Roman" w:cs="Times New Roman"/>
          <w:szCs w:val="28"/>
        </w:rPr>
        <w:t>n ph</w:t>
      </w:r>
      <w:r w:rsidRPr="008B035D">
        <w:rPr>
          <w:rFonts w:eastAsia="Times New Roman" w:cs="Times New Roman"/>
          <w:szCs w:val="28"/>
        </w:rPr>
        <w:t>òng</w:t>
      </w:r>
      <w:r>
        <w:rPr>
          <w:rFonts w:eastAsia="Times New Roman" w:cs="Times New Roman"/>
          <w:szCs w:val="28"/>
        </w:rPr>
        <w:t xml:space="preserve"> T</w:t>
      </w:r>
      <w:r w:rsidRPr="008B035D">
        <w:rPr>
          <w:rFonts w:eastAsia="Times New Roman" w:cs="Times New Roman"/>
          <w:szCs w:val="28"/>
        </w:rPr>
        <w:t>ỉnh</w:t>
      </w:r>
      <w:r>
        <w:rPr>
          <w:rFonts w:eastAsia="Times New Roman" w:cs="Times New Roman"/>
          <w:szCs w:val="28"/>
        </w:rPr>
        <w:t xml:space="preserve"> đ</w:t>
      </w:r>
      <w:r w:rsidRPr="008B035D">
        <w:rPr>
          <w:rFonts w:eastAsia="Times New Roman" w:cs="Times New Roman"/>
          <w:szCs w:val="28"/>
        </w:rPr>
        <w:t>oàn</w:t>
      </w:r>
      <w:r>
        <w:rPr>
          <w:rFonts w:eastAsia="Times New Roman" w:cs="Times New Roman"/>
          <w:szCs w:val="28"/>
        </w:rPr>
        <w:t xml:space="preserve"> s</w:t>
      </w:r>
      <w:r w:rsidRPr="008B035D">
        <w:rPr>
          <w:rFonts w:eastAsia="Times New Roman" w:cs="Times New Roman"/>
          <w:szCs w:val="28"/>
        </w:rPr>
        <w:t>ẽ</w:t>
      </w:r>
      <w:r>
        <w:rPr>
          <w:rFonts w:eastAsia="Times New Roman" w:cs="Times New Roman"/>
          <w:szCs w:val="28"/>
        </w:rPr>
        <w:t xml:space="preserve"> th</w:t>
      </w:r>
      <w:r w:rsidRPr="008B035D">
        <w:rPr>
          <w:rFonts w:eastAsia="Times New Roman" w:cs="Times New Roman"/>
          <w:szCs w:val="28"/>
        </w:rPr>
        <w:t>ô</w:t>
      </w:r>
      <w:r>
        <w:rPr>
          <w:rFonts w:eastAsia="Times New Roman" w:cs="Times New Roman"/>
          <w:szCs w:val="28"/>
        </w:rPr>
        <w:t>ng b</w:t>
      </w:r>
      <w:r w:rsidRPr="008B035D">
        <w:rPr>
          <w:rFonts w:eastAsia="Times New Roman" w:cs="Times New Roman"/>
          <w:szCs w:val="28"/>
        </w:rPr>
        <w:t>á</w:t>
      </w:r>
      <w:r>
        <w:rPr>
          <w:rFonts w:eastAsia="Times New Roman" w:cs="Times New Roman"/>
          <w:szCs w:val="28"/>
        </w:rPr>
        <w:t>o sau.</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103"/>
      </w:tblGrid>
      <w:tr w:rsidR="00B32919" w:rsidRPr="009375E4" w:rsidTr="00541145">
        <w:tc>
          <w:tcPr>
            <w:tcW w:w="3969" w:type="dxa"/>
          </w:tcPr>
          <w:p w:rsidR="00B32919" w:rsidRPr="009375E4" w:rsidRDefault="00B32919" w:rsidP="00541145">
            <w:pPr>
              <w:jc w:val="both"/>
              <w:rPr>
                <w:rFonts w:ascii="Times New Roman" w:eastAsia="Times New Roman" w:hAnsi="Times New Roman" w:cs="Times New Roman"/>
                <w:sz w:val="28"/>
                <w:szCs w:val="28"/>
                <w:vertAlign w:val="superscript"/>
                <w:lang w:val="vi-VN"/>
              </w:rPr>
            </w:pPr>
          </w:p>
        </w:tc>
        <w:tc>
          <w:tcPr>
            <w:tcW w:w="5103" w:type="dxa"/>
          </w:tcPr>
          <w:p w:rsidR="00B32919" w:rsidRPr="009375E4" w:rsidRDefault="00B32919" w:rsidP="00541145">
            <w:pPr>
              <w:jc w:val="center"/>
              <w:rPr>
                <w:rFonts w:ascii="Times New Roman" w:eastAsia="Times New Roman" w:hAnsi="Times New Roman" w:cs="Times New Roman"/>
                <w:b/>
                <w:sz w:val="28"/>
                <w:szCs w:val="28"/>
              </w:rPr>
            </w:pPr>
          </w:p>
        </w:tc>
      </w:tr>
    </w:tbl>
    <w:p w:rsidR="00B32919" w:rsidRPr="00977C5F" w:rsidRDefault="00B32919" w:rsidP="00B32919">
      <w:pPr>
        <w:rPr>
          <w:sz w:val="4"/>
        </w:rPr>
      </w:pPr>
    </w:p>
    <w:p w:rsidR="00EC6ED7" w:rsidRDefault="00EC6ED7"/>
    <w:sectPr w:rsidR="00EC6ED7" w:rsidSect="00F16F7B">
      <w:headerReference w:type="default" r:id="rId6"/>
      <w:pgSz w:w="11907" w:h="16840" w:code="9"/>
      <w:pgMar w:top="720" w:right="1134" w:bottom="1247"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E2" w:rsidRDefault="00451EE2">
      <w:pPr>
        <w:spacing w:before="0" w:after="0"/>
      </w:pPr>
      <w:r>
        <w:separator/>
      </w:r>
    </w:p>
  </w:endnote>
  <w:endnote w:type="continuationSeparator" w:id="1">
    <w:p w:rsidR="00451EE2" w:rsidRDefault="00451E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E2" w:rsidRDefault="00451EE2">
      <w:pPr>
        <w:spacing w:before="0" w:after="0"/>
      </w:pPr>
      <w:r>
        <w:separator/>
      </w:r>
    </w:p>
  </w:footnote>
  <w:footnote w:type="continuationSeparator" w:id="1">
    <w:p w:rsidR="00451EE2" w:rsidRDefault="00451EE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10746"/>
      <w:docPartObj>
        <w:docPartGallery w:val="Page Numbers (Top of Page)"/>
        <w:docPartUnique/>
      </w:docPartObj>
    </w:sdtPr>
    <w:sdtEndPr>
      <w:rPr>
        <w:noProof/>
      </w:rPr>
    </w:sdtEndPr>
    <w:sdtContent>
      <w:p w:rsidR="00C33391" w:rsidRDefault="00506517" w:rsidP="00C33391">
        <w:pPr>
          <w:pStyle w:val="Header"/>
          <w:jc w:val="center"/>
        </w:pPr>
        <w:r>
          <w:fldChar w:fldCharType="begin"/>
        </w:r>
        <w:r w:rsidR="004F07C6">
          <w:instrText xml:space="preserve"> PAGE   \* MERGEFORMAT </w:instrText>
        </w:r>
        <w:r>
          <w:fldChar w:fldCharType="separate"/>
        </w:r>
        <w:r w:rsidR="00F16F7B">
          <w:rPr>
            <w:noProof/>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32919"/>
    <w:rsid w:val="00001E81"/>
    <w:rsid w:val="0006590F"/>
    <w:rsid w:val="000D10C3"/>
    <w:rsid w:val="00126EF5"/>
    <w:rsid w:val="001D5A1A"/>
    <w:rsid w:val="001E571B"/>
    <w:rsid w:val="001E6C36"/>
    <w:rsid w:val="00211AAE"/>
    <w:rsid w:val="00221352"/>
    <w:rsid w:val="00226D09"/>
    <w:rsid w:val="00233E06"/>
    <w:rsid w:val="00240476"/>
    <w:rsid w:val="00246B68"/>
    <w:rsid w:val="00255761"/>
    <w:rsid w:val="00265198"/>
    <w:rsid w:val="00271B08"/>
    <w:rsid w:val="0028629A"/>
    <w:rsid w:val="002B1A33"/>
    <w:rsid w:val="002D41F5"/>
    <w:rsid w:val="00323F3B"/>
    <w:rsid w:val="003248B3"/>
    <w:rsid w:val="00327B1B"/>
    <w:rsid w:val="00386711"/>
    <w:rsid w:val="003A092C"/>
    <w:rsid w:val="003D4354"/>
    <w:rsid w:val="00403FBE"/>
    <w:rsid w:val="00434F1E"/>
    <w:rsid w:val="00451EE2"/>
    <w:rsid w:val="004F07C6"/>
    <w:rsid w:val="00506517"/>
    <w:rsid w:val="00562972"/>
    <w:rsid w:val="0058318E"/>
    <w:rsid w:val="005B1633"/>
    <w:rsid w:val="005D24C3"/>
    <w:rsid w:val="006278BB"/>
    <w:rsid w:val="006442DD"/>
    <w:rsid w:val="00696D21"/>
    <w:rsid w:val="006B2C92"/>
    <w:rsid w:val="006C68B3"/>
    <w:rsid w:val="006D662B"/>
    <w:rsid w:val="006E5482"/>
    <w:rsid w:val="00707ABE"/>
    <w:rsid w:val="00714BDE"/>
    <w:rsid w:val="00715974"/>
    <w:rsid w:val="0072100E"/>
    <w:rsid w:val="00760071"/>
    <w:rsid w:val="0081045E"/>
    <w:rsid w:val="00813D80"/>
    <w:rsid w:val="008E0906"/>
    <w:rsid w:val="008E70A8"/>
    <w:rsid w:val="00935C78"/>
    <w:rsid w:val="00957389"/>
    <w:rsid w:val="00957E61"/>
    <w:rsid w:val="009670D0"/>
    <w:rsid w:val="00970A3B"/>
    <w:rsid w:val="00985745"/>
    <w:rsid w:val="009A5C33"/>
    <w:rsid w:val="00A647E5"/>
    <w:rsid w:val="00A82982"/>
    <w:rsid w:val="00AB0172"/>
    <w:rsid w:val="00AB683D"/>
    <w:rsid w:val="00B32919"/>
    <w:rsid w:val="00B5419B"/>
    <w:rsid w:val="00B669ED"/>
    <w:rsid w:val="00BA6F06"/>
    <w:rsid w:val="00BB19D7"/>
    <w:rsid w:val="00BB1AC5"/>
    <w:rsid w:val="00C038EB"/>
    <w:rsid w:val="00C31F5E"/>
    <w:rsid w:val="00C44839"/>
    <w:rsid w:val="00C5352B"/>
    <w:rsid w:val="00C56DE4"/>
    <w:rsid w:val="00C6197C"/>
    <w:rsid w:val="00D13D46"/>
    <w:rsid w:val="00D46EE1"/>
    <w:rsid w:val="00D62683"/>
    <w:rsid w:val="00D644F4"/>
    <w:rsid w:val="00DB7FB7"/>
    <w:rsid w:val="00E03E54"/>
    <w:rsid w:val="00E40226"/>
    <w:rsid w:val="00E65D95"/>
    <w:rsid w:val="00E8028D"/>
    <w:rsid w:val="00E82945"/>
    <w:rsid w:val="00E83EEC"/>
    <w:rsid w:val="00E86746"/>
    <w:rsid w:val="00EC6ED7"/>
    <w:rsid w:val="00F16F7B"/>
    <w:rsid w:val="00F20461"/>
    <w:rsid w:val="00F5297D"/>
    <w:rsid w:val="00F54269"/>
    <w:rsid w:val="00F73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919"/>
    <w:pPr>
      <w:tabs>
        <w:tab w:val="center" w:pos="4680"/>
        <w:tab w:val="right" w:pos="9360"/>
      </w:tabs>
      <w:spacing w:before="0" w:after="0"/>
    </w:pPr>
  </w:style>
  <w:style w:type="character" w:customStyle="1" w:styleId="HeaderChar">
    <w:name w:val="Header Char"/>
    <w:basedOn w:val="DefaultParagraphFont"/>
    <w:link w:val="Header"/>
    <w:uiPriority w:val="99"/>
    <w:semiHidden/>
    <w:rsid w:val="00B32919"/>
  </w:style>
  <w:style w:type="table" w:customStyle="1" w:styleId="TableGrid1">
    <w:name w:val="Table Grid1"/>
    <w:basedOn w:val="TableNormal"/>
    <w:next w:val="TableGrid"/>
    <w:uiPriority w:val="59"/>
    <w:rsid w:val="00B32919"/>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291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919"/>
    <w:pPr>
      <w:ind w:left="720"/>
      <w:contextualSpacing/>
    </w:pPr>
  </w:style>
  <w:style w:type="paragraph" w:customStyle="1" w:styleId="paragraph">
    <w:name w:val="paragraph"/>
    <w:basedOn w:val="Normal"/>
    <w:rsid w:val="00957389"/>
    <w:pPr>
      <w:spacing w:before="100" w:beforeAutospacing="1" w:after="100" w:afterAutospacing="1"/>
      <w:jc w:val="left"/>
    </w:pPr>
    <w:rPr>
      <w:rFonts w:eastAsia="Times New Roman" w:cs="Times New Roman"/>
      <w:sz w:val="24"/>
      <w:szCs w:val="24"/>
    </w:rPr>
  </w:style>
  <w:style w:type="character" w:customStyle="1" w:styleId="spellingerror">
    <w:name w:val="spellingerror"/>
    <w:basedOn w:val="DefaultParagraphFont"/>
    <w:rsid w:val="00957389"/>
  </w:style>
  <w:style w:type="character" w:customStyle="1" w:styleId="normaltextrun">
    <w:name w:val="normaltextrun"/>
    <w:basedOn w:val="DefaultParagraphFont"/>
    <w:rsid w:val="00957389"/>
  </w:style>
  <w:style w:type="character" w:customStyle="1" w:styleId="eop">
    <w:name w:val="eop"/>
    <w:basedOn w:val="DefaultParagraphFont"/>
    <w:rsid w:val="0095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919"/>
    <w:pPr>
      <w:tabs>
        <w:tab w:val="center" w:pos="4680"/>
        <w:tab w:val="right" w:pos="9360"/>
      </w:tabs>
      <w:spacing w:before="0" w:after="0"/>
    </w:pPr>
  </w:style>
  <w:style w:type="character" w:customStyle="1" w:styleId="HeaderChar">
    <w:name w:val="Header Char"/>
    <w:basedOn w:val="DefaultParagraphFont"/>
    <w:link w:val="Header"/>
    <w:uiPriority w:val="99"/>
    <w:semiHidden/>
    <w:rsid w:val="00B32919"/>
  </w:style>
  <w:style w:type="table" w:customStyle="1" w:styleId="TableGrid1">
    <w:name w:val="Table Grid1"/>
    <w:basedOn w:val="TableNormal"/>
    <w:next w:val="TableGrid"/>
    <w:uiPriority w:val="59"/>
    <w:rsid w:val="00B32919"/>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291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919"/>
    <w:pPr>
      <w:ind w:left="720"/>
      <w:contextualSpacing/>
    </w:pPr>
  </w:style>
  <w:style w:type="paragraph" w:customStyle="1" w:styleId="paragraph">
    <w:name w:val="paragraph"/>
    <w:basedOn w:val="Normal"/>
    <w:rsid w:val="00957389"/>
    <w:pPr>
      <w:spacing w:before="100" w:beforeAutospacing="1" w:after="100" w:afterAutospacing="1"/>
      <w:jc w:val="left"/>
    </w:pPr>
    <w:rPr>
      <w:rFonts w:eastAsia="Times New Roman" w:cs="Times New Roman"/>
      <w:sz w:val="24"/>
      <w:szCs w:val="24"/>
    </w:rPr>
  </w:style>
  <w:style w:type="character" w:customStyle="1" w:styleId="spellingerror">
    <w:name w:val="spellingerror"/>
    <w:basedOn w:val="DefaultParagraphFont"/>
    <w:rsid w:val="00957389"/>
  </w:style>
  <w:style w:type="character" w:customStyle="1" w:styleId="normaltextrun">
    <w:name w:val="normaltextrun"/>
    <w:basedOn w:val="DefaultParagraphFont"/>
    <w:rsid w:val="00957389"/>
  </w:style>
  <w:style w:type="character" w:customStyle="1" w:styleId="eop">
    <w:name w:val="eop"/>
    <w:basedOn w:val="DefaultParagraphFont"/>
    <w:rsid w:val="00957389"/>
  </w:style>
</w:styles>
</file>

<file path=word/webSettings.xml><?xml version="1.0" encoding="utf-8"?>
<w:webSettings xmlns:r="http://schemas.openxmlformats.org/officeDocument/2006/relationships" xmlns:w="http://schemas.openxmlformats.org/wordprocessingml/2006/main">
  <w:divs>
    <w:div w:id="1686662868">
      <w:bodyDiv w:val="1"/>
      <w:marLeft w:val="0"/>
      <w:marRight w:val="0"/>
      <w:marTop w:val="0"/>
      <w:marBottom w:val="0"/>
      <w:divBdr>
        <w:top w:val="none" w:sz="0" w:space="0" w:color="auto"/>
        <w:left w:val="none" w:sz="0" w:space="0" w:color="auto"/>
        <w:bottom w:val="none" w:sz="0" w:space="0" w:color="auto"/>
        <w:right w:val="none" w:sz="0" w:space="0" w:color="auto"/>
      </w:divBdr>
      <w:divsChild>
        <w:div w:id="293952296">
          <w:marLeft w:val="0"/>
          <w:marRight w:val="0"/>
          <w:marTop w:val="0"/>
          <w:marBottom w:val="0"/>
          <w:divBdr>
            <w:top w:val="none" w:sz="0" w:space="0" w:color="auto"/>
            <w:left w:val="none" w:sz="0" w:space="0" w:color="auto"/>
            <w:bottom w:val="none" w:sz="0" w:space="0" w:color="auto"/>
            <w:right w:val="none" w:sz="0" w:space="0" w:color="auto"/>
          </w:divBdr>
          <w:divsChild>
            <w:div w:id="239797784">
              <w:marLeft w:val="0"/>
              <w:marRight w:val="0"/>
              <w:marTop w:val="0"/>
              <w:marBottom w:val="0"/>
              <w:divBdr>
                <w:top w:val="none" w:sz="0" w:space="0" w:color="auto"/>
                <w:left w:val="none" w:sz="0" w:space="0" w:color="auto"/>
                <w:bottom w:val="none" w:sz="0" w:space="0" w:color="auto"/>
                <w:right w:val="none" w:sz="0" w:space="0" w:color="auto"/>
              </w:divBdr>
            </w:div>
            <w:div w:id="1576626694">
              <w:marLeft w:val="0"/>
              <w:marRight w:val="0"/>
              <w:marTop w:val="0"/>
              <w:marBottom w:val="0"/>
              <w:divBdr>
                <w:top w:val="none" w:sz="0" w:space="0" w:color="auto"/>
                <w:left w:val="none" w:sz="0" w:space="0" w:color="auto"/>
                <w:bottom w:val="none" w:sz="0" w:space="0" w:color="auto"/>
                <w:right w:val="none" w:sz="0" w:space="0" w:color="auto"/>
              </w:divBdr>
            </w:div>
          </w:divsChild>
        </w:div>
        <w:div w:id="1897233878">
          <w:marLeft w:val="0"/>
          <w:marRight w:val="0"/>
          <w:marTop w:val="0"/>
          <w:marBottom w:val="0"/>
          <w:divBdr>
            <w:top w:val="none" w:sz="0" w:space="0" w:color="auto"/>
            <w:left w:val="none" w:sz="0" w:space="0" w:color="auto"/>
            <w:bottom w:val="none" w:sz="0" w:space="0" w:color="auto"/>
            <w:right w:val="none" w:sz="0" w:space="0" w:color="auto"/>
          </w:divBdr>
          <w:divsChild>
            <w:div w:id="1013384047">
              <w:marLeft w:val="0"/>
              <w:marRight w:val="0"/>
              <w:marTop w:val="0"/>
              <w:marBottom w:val="0"/>
              <w:divBdr>
                <w:top w:val="none" w:sz="0" w:space="0" w:color="auto"/>
                <w:left w:val="none" w:sz="0" w:space="0" w:color="auto"/>
                <w:bottom w:val="none" w:sz="0" w:space="0" w:color="auto"/>
                <w:right w:val="none" w:sz="0" w:space="0" w:color="auto"/>
              </w:divBdr>
            </w:div>
            <w:div w:id="1344480043">
              <w:marLeft w:val="0"/>
              <w:marRight w:val="0"/>
              <w:marTop w:val="0"/>
              <w:marBottom w:val="0"/>
              <w:divBdr>
                <w:top w:val="none" w:sz="0" w:space="0" w:color="auto"/>
                <w:left w:val="none" w:sz="0" w:space="0" w:color="auto"/>
                <w:bottom w:val="none" w:sz="0" w:space="0" w:color="auto"/>
                <w:right w:val="none" w:sz="0" w:space="0" w:color="auto"/>
              </w:divBdr>
            </w:div>
            <w:div w:id="804077705">
              <w:marLeft w:val="0"/>
              <w:marRight w:val="0"/>
              <w:marTop w:val="0"/>
              <w:marBottom w:val="0"/>
              <w:divBdr>
                <w:top w:val="none" w:sz="0" w:space="0" w:color="auto"/>
                <w:left w:val="none" w:sz="0" w:space="0" w:color="auto"/>
                <w:bottom w:val="none" w:sz="0" w:space="0" w:color="auto"/>
                <w:right w:val="none" w:sz="0" w:space="0" w:color="auto"/>
              </w:divBdr>
            </w:div>
          </w:divsChild>
        </w:div>
        <w:div w:id="355038985">
          <w:marLeft w:val="0"/>
          <w:marRight w:val="0"/>
          <w:marTop w:val="0"/>
          <w:marBottom w:val="0"/>
          <w:divBdr>
            <w:top w:val="none" w:sz="0" w:space="0" w:color="auto"/>
            <w:left w:val="none" w:sz="0" w:space="0" w:color="auto"/>
            <w:bottom w:val="none" w:sz="0" w:space="0" w:color="auto"/>
            <w:right w:val="none" w:sz="0" w:space="0" w:color="auto"/>
          </w:divBdr>
          <w:divsChild>
            <w:div w:id="421873082">
              <w:marLeft w:val="0"/>
              <w:marRight w:val="0"/>
              <w:marTop w:val="0"/>
              <w:marBottom w:val="0"/>
              <w:divBdr>
                <w:top w:val="none" w:sz="0" w:space="0" w:color="auto"/>
                <w:left w:val="none" w:sz="0" w:space="0" w:color="auto"/>
                <w:bottom w:val="none" w:sz="0" w:space="0" w:color="auto"/>
                <w:right w:val="none" w:sz="0" w:space="0" w:color="auto"/>
              </w:divBdr>
            </w:div>
          </w:divsChild>
        </w:div>
        <w:div w:id="134419592">
          <w:marLeft w:val="0"/>
          <w:marRight w:val="0"/>
          <w:marTop w:val="0"/>
          <w:marBottom w:val="0"/>
          <w:divBdr>
            <w:top w:val="none" w:sz="0" w:space="0" w:color="auto"/>
            <w:left w:val="none" w:sz="0" w:space="0" w:color="auto"/>
            <w:bottom w:val="none" w:sz="0" w:space="0" w:color="auto"/>
            <w:right w:val="none" w:sz="0" w:space="0" w:color="auto"/>
          </w:divBdr>
          <w:divsChild>
            <w:div w:id="13495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PROBOOK</cp:lastModifiedBy>
  <cp:revision>3</cp:revision>
  <dcterms:created xsi:type="dcterms:W3CDTF">2021-05-11T02:29:00Z</dcterms:created>
  <dcterms:modified xsi:type="dcterms:W3CDTF">2021-05-13T03:45:00Z</dcterms:modified>
</cp:coreProperties>
</file>